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6C87" w:rsidRDefault="00742250">
      <w:pPr>
        <w:rPr>
          <w:rFonts w:ascii="Ubuntu" w:eastAsia="Ubuntu" w:hAnsi="Ubuntu" w:cs="Ubuntu"/>
        </w:rPr>
      </w:pPr>
      <w:bookmarkStart w:id="0" w:name="_GoBack"/>
      <w:bookmarkEnd w:id="0"/>
      <w:r>
        <w:rPr>
          <w:rFonts w:ascii="Ubuntu" w:eastAsia="Ubuntu" w:hAnsi="Ubuntu" w:cs="Ubuntu"/>
        </w:rPr>
        <w:t>Unit 3 Quadrant 4: Historical Research/Synthesis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>Name: ______________________</w:t>
      </w:r>
    </w:p>
    <w:p w:rsidR="00806C87" w:rsidRDefault="00742250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Andrew Jackson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>Due Date: ___________________</w:t>
      </w:r>
    </w:p>
    <w:p w:rsidR="00806C87" w:rsidRDefault="00806C87">
      <w:pPr>
        <w:rPr>
          <w:rFonts w:ascii="Ubuntu" w:eastAsia="Ubuntu" w:hAnsi="Ubuntu" w:cs="Ubuntu"/>
        </w:rPr>
      </w:pPr>
    </w:p>
    <w:p w:rsidR="00806C87" w:rsidRDefault="00742250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Keep this sheet. You will complete the steps on the back and turn in the sheet on the due date.  </w:t>
      </w:r>
    </w:p>
    <w:p w:rsidR="00806C87" w:rsidRDefault="00806C87">
      <w:pPr>
        <w:rPr>
          <w:rFonts w:ascii="Ubuntu" w:eastAsia="Ubuntu" w:hAnsi="Ubuntu" w:cs="Ubuntu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  <w:u w:val="single"/>
        </w:rPr>
        <w:t>Step 1</w:t>
      </w:r>
      <w:r>
        <w:rPr>
          <w:rFonts w:ascii="Ubuntu" w:eastAsia="Ubuntu" w:hAnsi="Ubuntu" w:cs="Ubuntu"/>
          <w:b/>
          <w:u w:val="single"/>
        </w:rPr>
        <w:t>: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z w:val="20"/>
          <w:szCs w:val="20"/>
        </w:rPr>
        <w:t xml:space="preserve">Complete the secondary source stations about Andrew Jackson to formulate an argument based on the following prompt: </w:t>
      </w:r>
      <w:r>
        <w:rPr>
          <w:rFonts w:ascii="Ubuntu" w:eastAsia="Ubuntu" w:hAnsi="Ubuntu" w:cs="Ubuntu"/>
          <w:b/>
          <w:i/>
          <w:sz w:val="20"/>
          <w:szCs w:val="20"/>
        </w:rPr>
        <w:t>Andrew Jackson was a protector of the rights of the common man</w:t>
      </w:r>
      <w:r>
        <w:rPr>
          <w:rFonts w:ascii="Ubuntu" w:eastAsia="Ubuntu" w:hAnsi="Ubuntu" w:cs="Ubuntu"/>
          <w:sz w:val="20"/>
          <w:szCs w:val="20"/>
        </w:rPr>
        <w:t xml:space="preserve">. Fill in the corresponding handout to provide evidence for each event.  </w:t>
      </w:r>
    </w:p>
    <w:p w:rsidR="00806C87" w:rsidRDefault="00742250">
      <w:pPr>
        <w:numPr>
          <w:ilvl w:val="0"/>
          <w:numId w:val="1"/>
        </w:numPr>
        <w:ind w:hanging="36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Mate</w:t>
      </w:r>
      <w:r>
        <w:rPr>
          <w:rFonts w:ascii="Ubuntu" w:eastAsia="Ubuntu" w:hAnsi="Ubuntu" w:cs="Ubuntu"/>
          <w:sz w:val="20"/>
          <w:szCs w:val="20"/>
        </w:rPr>
        <w:t>rials will be provided in class.  The completed chart is part of this assignment and will be turned in with this sheet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  <w:u w:val="single"/>
        </w:rPr>
        <w:t>Step 2:</w:t>
      </w:r>
      <w:r>
        <w:rPr>
          <w:rFonts w:ascii="Ubuntu" w:eastAsia="Ubuntu" w:hAnsi="Ubuntu" w:cs="Ubuntu"/>
          <w:sz w:val="20"/>
          <w:szCs w:val="20"/>
        </w:rPr>
        <w:t xml:space="preserve">  </w:t>
      </w:r>
      <w:r>
        <w:rPr>
          <w:rFonts w:ascii="Architects Daughter" w:eastAsia="Architects Daughter" w:hAnsi="Architects Daughter" w:cs="Architects Daughter"/>
          <w:sz w:val="20"/>
          <w:szCs w:val="20"/>
        </w:rPr>
        <w:t xml:space="preserve"> </w:t>
      </w:r>
      <w:r>
        <w:rPr>
          <w:rFonts w:ascii="Ubuntu" w:eastAsia="Ubuntu" w:hAnsi="Ubuntu" w:cs="Ubuntu"/>
          <w:sz w:val="20"/>
          <w:szCs w:val="20"/>
        </w:rPr>
        <w:t>Based on the information you have found during the stations, write an introduction paragraph (including a thesis statement) in</w:t>
      </w:r>
      <w:r>
        <w:rPr>
          <w:rFonts w:ascii="Ubuntu" w:eastAsia="Ubuntu" w:hAnsi="Ubuntu" w:cs="Ubuntu"/>
          <w:sz w:val="20"/>
          <w:szCs w:val="20"/>
        </w:rPr>
        <w:t xml:space="preserve"> response to the prompt.</w:t>
      </w:r>
    </w:p>
    <w:p w:rsidR="00806C87" w:rsidRDefault="00742250">
      <w:pPr>
        <w:numPr>
          <w:ilvl w:val="0"/>
          <w:numId w:val="2"/>
        </w:numPr>
        <w:ind w:hanging="36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Remember what a good introduction paragraph includes</w:t>
      </w:r>
    </w:p>
    <w:p w:rsidR="00806C87" w:rsidRDefault="00742250">
      <w:pPr>
        <w:numPr>
          <w:ilvl w:val="0"/>
          <w:numId w:val="4"/>
        </w:numPr>
        <w:ind w:hanging="36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Historical Context- What will your reader need to know about what is going on in the United States for your argument/essay to make sense.  </w:t>
      </w:r>
    </w:p>
    <w:p w:rsidR="00806C87" w:rsidRDefault="00742250">
      <w:pPr>
        <w:numPr>
          <w:ilvl w:val="0"/>
          <w:numId w:val="4"/>
        </w:numPr>
        <w:ind w:hanging="36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Thesis statement- Make sure you actual</w:t>
      </w:r>
      <w:r>
        <w:rPr>
          <w:rFonts w:ascii="Ubuntu" w:eastAsia="Ubuntu" w:hAnsi="Ubuntu" w:cs="Ubuntu"/>
          <w:sz w:val="20"/>
          <w:szCs w:val="20"/>
        </w:rPr>
        <w:t xml:space="preserve">ly create an argument and answer the prompt: </w:t>
      </w:r>
      <w:r>
        <w:rPr>
          <w:rFonts w:ascii="Ubuntu" w:eastAsia="Ubuntu" w:hAnsi="Ubuntu" w:cs="Ubuntu"/>
          <w:b/>
          <w:i/>
          <w:sz w:val="20"/>
          <w:szCs w:val="20"/>
        </w:rPr>
        <w:t>Andrew Jackson was a protector of the rights of the common man</w:t>
      </w:r>
    </w:p>
    <w:p w:rsidR="00806C87" w:rsidRDefault="00742250">
      <w:pPr>
        <w:numPr>
          <w:ilvl w:val="0"/>
          <w:numId w:val="4"/>
        </w:numPr>
        <w:ind w:hanging="36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Supporting details.  </w:t>
      </w:r>
      <w:proofErr w:type="spellStart"/>
      <w:r>
        <w:rPr>
          <w:rFonts w:ascii="Ubuntu" w:eastAsia="Ubuntu" w:hAnsi="Ubuntu" w:cs="Ubuntu"/>
          <w:sz w:val="20"/>
          <w:szCs w:val="20"/>
        </w:rPr>
        <w:t>Your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a, b, and c.  If you were going to write the essay, what would be the topics of your body paragraphs?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  <w:u w:val="single"/>
        </w:rPr>
        <w:t>Step 3:</w:t>
      </w:r>
      <w:r>
        <w:rPr>
          <w:rFonts w:ascii="Ubuntu" w:eastAsia="Ubuntu" w:hAnsi="Ubuntu" w:cs="Ubuntu"/>
          <w:sz w:val="20"/>
          <w:szCs w:val="20"/>
        </w:rPr>
        <w:t xml:space="preserve"> RESEARCH! F</w:t>
      </w:r>
      <w:r>
        <w:rPr>
          <w:rFonts w:ascii="Ubuntu" w:eastAsia="Ubuntu" w:hAnsi="Ubuntu" w:cs="Ubuntu"/>
          <w:sz w:val="20"/>
          <w:szCs w:val="20"/>
        </w:rPr>
        <w:t xml:space="preserve">ind 2 primary sources that support the argument you made in the introduction paragraph. For each source you find, provide the source and a two sentence description of how the source supports your argument. You must link/explain the connection between your </w:t>
      </w:r>
      <w:r>
        <w:rPr>
          <w:rFonts w:ascii="Ubuntu" w:eastAsia="Ubuntu" w:hAnsi="Ubuntu" w:cs="Ubuntu"/>
          <w:sz w:val="20"/>
          <w:szCs w:val="20"/>
        </w:rPr>
        <w:t>source and SPECIFIC events, people, places, or policies from unit 3</w:t>
      </w:r>
    </w:p>
    <w:p w:rsidR="00806C87" w:rsidRDefault="00742250">
      <w:pPr>
        <w:numPr>
          <w:ilvl w:val="0"/>
          <w:numId w:val="3"/>
        </w:numPr>
        <w:ind w:hanging="36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Your source needs to have a MLA citation with it.  What is it, and where is it from?</w:t>
      </w:r>
    </w:p>
    <w:p w:rsidR="00806C87" w:rsidRDefault="00742250">
      <w:pPr>
        <w:numPr>
          <w:ilvl w:val="0"/>
          <w:numId w:val="3"/>
        </w:numPr>
        <w:ind w:hanging="36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You will need to print these sources out and attach to this sheet.  Plan ahead and make sure you give y</w:t>
      </w:r>
      <w:r>
        <w:rPr>
          <w:rFonts w:ascii="Ubuntu" w:eastAsia="Ubuntu" w:hAnsi="Ubuntu" w:cs="Ubuntu"/>
          <w:sz w:val="20"/>
          <w:szCs w:val="20"/>
        </w:rPr>
        <w:t>ourself enough time to print things out BEFORE the day it is due.  No excuses for printers being out, or not being able to get to the library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  <w:u w:val="single"/>
        </w:rPr>
        <w:t>Grading Rubric:</w:t>
      </w:r>
    </w:p>
    <w:p w:rsidR="00806C87" w:rsidRDefault="00806C87">
      <w:pPr>
        <w:rPr>
          <w:rFonts w:ascii="Ubuntu" w:eastAsia="Ubuntu" w:hAnsi="Ubuntu" w:cs="Ubuntu"/>
          <w:b/>
          <w:sz w:val="16"/>
          <w:szCs w:val="16"/>
          <w:u w:val="single"/>
        </w:rPr>
      </w:pPr>
    </w:p>
    <w:tbl>
      <w:tblPr>
        <w:tblStyle w:val="a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7"/>
        <w:gridCol w:w="2217"/>
        <w:gridCol w:w="2218"/>
        <w:gridCol w:w="2218"/>
        <w:gridCol w:w="2218"/>
      </w:tblGrid>
      <w:tr w:rsidR="00806C87"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806C87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  <w:t>4</w:t>
            </w:r>
          </w:p>
        </w:tc>
      </w:tr>
      <w:tr w:rsidR="00806C87"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  <w:t xml:space="preserve">Chart 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Chart is partially filled in. You have identified the argument in some of the sections or have not identified the argument at all. You have filled in less than 7 of the details to support the thesis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Chart is partially filled in. You have identified the arg</w:t>
            </w:r>
            <w:r>
              <w:rPr>
                <w:rFonts w:ascii="Ubuntu" w:eastAsia="Ubuntu" w:hAnsi="Ubuntu" w:cs="Ubuntu"/>
                <w:sz w:val="16"/>
                <w:szCs w:val="16"/>
              </w:rPr>
              <w:t>ument in some of the sections.  You have filled in at least 7 of the details to support the thesis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Chart is partially filled in.  For each section, you have identified the argument.  You have filled in at least 14 of the details to support the thesis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Chart</w:t>
            </w:r>
            <w:r>
              <w:rPr>
                <w:rFonts w:ascii="Ubuntu" w:eastAsia="Ubuntu" w:hAnsi="Ubuntu" w:cs="Ubuntu"/>
                <w:sz w:val="16"/>
                <w:szCs w:val="16"/>
              </w:rPr>
              <w:t xml:space="preserve"> is completely filled in accurately. For each section, identify the argument and use three relevant details to support the thesis in every topic.</w:t>
            </w:r>
          </w:p>
        </w:tc>
      </w:tr>
      <w:tr w:rsidR="00806C87"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  <w:t>Intro Paragraph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Intro paragraph either does not make an argument, or makes an attempt at an argument (thesis)</w:t>
            </w:r>
            <w:r>
              <w:rPr>
                <w:rFonts w:ascii="Ubuntu" w:eastAsia="Ubuntu" w:hAnsi="Ubuntu" w:cs="Ubuntu"/>
                <w:sz w:val="16"/>
                <w:szCs w:val="16"/>
              </w:rPr>
              <w:t xml:space="preserve"> but the argument is invalid or does not contain supporting points.  Historical context is not addressed.  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Intro paragraph addresses the prompt with a valid argument (thesis) but does not address historical context, and provides two or less points of supp</w:t>
            </w:r>
            <w:r>
              <w:rPr>
                <w:rFonts w:ascii="Ubuntu" w:eastAsia="Ubuntu" w:hAnsi="Ubuntu" w:cs="Ubuntu"/>
                <w:sz w:val="16"/>
                <w:szCs w:val="16"/>
              </w:rPr>
              <w:t>ort for argument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Intro paragraph contains correct and relevant historical context, addresses the prompt with a valid argument (thesis), and provides two points of support for argument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Intro paragraph contains correct and relevant historical context, addres</w:t>
            </w:r>
            <w:r>
              <w:rPr>
                <w:rFonts w:ascii="Ubuntu" w:eastAsia="Ubuntu" w:hAnsi="Ubuntu" w:cs="Ubuntu"/>
                <w:sz w:val="16"/>
                <w:szCs w:val="16"/>
              </w:rPr>
              <w:t>ses the prompt with a valid argument (thesis), and provides three points of support for argument</w:t>
            </w:r>
          </w:p>
          <w:p w:rsidR="00806C87" w:rsidRDefault="00806C87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</w:p>
          <w:p w:rsidR="00806C87" w:rsidRDefault="00806C87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</w:p>
          <w:p w:rsidR="00806C87" w:rsidRDefault="00806C87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</w:p>
        </w:tc>
      </w:tr>
      <w:tr w:rsidR="00806C87"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  <w:u w:val="single"/>
              </w:rPr>
              <w:t>Documents</w:t>
            </w:r>
          </w:p>
          <w:p w:rsidR="00806C87" w:rsidRDefault="00806C87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sz w:val="16"/>
                <w:szCs w:val="16"/>
              </w:rPr>
            </w:pPr>
          </w:p>
          <w:p w:rsidR="00806C87" w:rsidRDefault="00742250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Failure to analyze documents will result in no points, even if the documents are provided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 xml:space="preserve">Missing one or both document copies.  Citations incorrect or incomplete.  Explanations do not correctly analyze the source provided 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 xml:space="preserve">Only one document is provided or both documents are improperly cited or not cited at all.  Explanations are given, but may </w:t>
            </w:r>
            <w:r>
              <w:rPr>
                <w:rFonts w:ascii="Ubuntu" w:eastAsia="Ubuntu" w:hAnsi="Ubuntu" w:cs="Ubuntu"/>
                <w:sz w:val="16"/>
                <w:szCs w:val="16"/>
              </w:rPr>
              <w:t>not reference specific events, people, places, or policies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  <w:u w:val="single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Two documents are printed/attached.  Citations are given.  Explanations are given but no specific events, people, places or policies are referenced</w:t>
            </w:r>
          </w:p>
        </w:tc>
        <w:tc>
          <w:tcPr>
            <w:tcW w:w="22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C87" w:rsidRDefault="00742250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  <w:r>
              <w:rPr>
                <w:rFonts w:ascii="Ubuntu" w:eastAsia="Ubuntu" w:hAnsi="Ubuntu" w:cs="Ubuntu"/>
                <w:sz w:val="16"/>
                <w:szCs w:val="16"/>
              </w:rPr>
              <w:t>Two documents are printed/attached.  Citations ar</w:t>
            </w:r>
            <w:r>
              <w:rPr>
                <w:rFonts w:ascii="Ubuntu" w:eastAsia="Ubuntu" w:hAnsi="Ubuntu" w:cs="Ubuntu"/>
                <w:sz w:val="16"/>
                <w:szCs w:val="16"/>
              </w:rPr>
              <w:t>e given.  Explanations are correct and complete and specific events, people, places or policies are referenced</w:t>
            </w:r>
          </w:p>
          <w:p w:rsidR="00806C87" w:rsidRDefault="00806C87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</w:p>
          <w:p w:rsidR="00806C87" w:rsidRDefault="00806C87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</w:p>
          <w:p w:rsidR="00806C87" w:rsidRDefault="00806C87">
            <w:pPr>
              <w:widowControl w:val="0"/>
              <w:spacing w:line="240" w:lineRule="auto"/>
              <w:rPr>
                <w:rFonts w:ascii="Ubuntu" w:eastAsia="Ubuntu" w:hAnsi="Ubuntu" w:cs="Ubuntu"/>
                <w:sz w:val="16"/>
                <w:szCs w:val="16"/>
              </w:rPr>
            </w:pPr>
          </w:p>
        </w:tc>
      </w:tr>
    </w:tbl>
    <w:p w:rsidR="00806C87" w:rsidRDefault="00806C87">
      <w:pPr>
        <w:rPr>
          <w:rFonts w:ascii="Ubuntu" w:eastAsia="Ubuntu" w:hAnsi="Ubuntu" w:cs="Ubuntu"/>
          <w:b/>
          <w:u w:val="single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u w:val="single"/>
        </w:rPr>
        <w:lastRenderedPageBreak/>
        <w:t xml:space="preserve">Step 2: Workspace </w:t>
      </w:r>
      <w:r>
        <w:rPr>
          <w:rFonts w:ascii="Ubuntu" w:eastAsia="Ubuntu" w:hAnsi="Ubuntu" w:cs="Ubuntu"/>
          <w:sz w:val="20"/>
          <w:szCs w:val="20"/>
        </w:rPr>
        <w:t>Based on the information you have found during the stations, write an introduction paragraph (including a thesis statement</w:t>
      </w:r>
      <w:r>
        <w:rPr>
          <w:rFonts w:ascii="Ubuntu" w:eastAsia="Ubuntu" w:hAnsi="Ubuntu" w:cs="Ubuntu"/>
          <w:sz w:val="20"/>
          <w:szCs w:val="20"/>
        </w:rPr>
        <w:t>) in response to the prompt.  (Attach additional paper if necessary)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</w:t>
      </w: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</w:t>
      </w:r>
      <w:r>
        <w:rPr>
          <w:rFonts w:ascii="Ubuntu" w:eastAsia="Ubuntu" w:hAnsi="Ubuntu" w:cs="Ubuntu"/>
          <w:sz w:val="20"/>
          <w:szCs w:val="20"/>
        </w:rPr>
        <w:t>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</w:t>
      </w: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</w:t>
      </w:r>
      <w:r>
        <w:rPr>
          <w:rFonts w:ascii="Ubuntu" w:eastAsia="Ubuntu" w:hAnsi="Ubuntu" w:cs="Ubuntu"/>
          <w:sz w:val="20"/>
          <w:szCs w:val="20"/>
        </w:rPr>
        <w:t>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u w:val="single"/>
        </w:rPr>
        <w:t xml:space="preserve">Step 3: Workspace </w:t>
      </w:r>
      <w:r>
        <w:rPr>
          <w:rFonts w:ascii="Ubuntu" w:eastAsia="Ubuntu" w:hAnsi="Ubuntu" w:cs="Ubuntu"/>
          <w:sz w:val="20"/>
          <w:szCs w:val="20"/>
        </w:rPr>
        <w:t>RESEARCH! Find 2 primary sources that support the argument you made in the introduction paragraph. For each source you find, provide the source and a two sentence descripti</w:t>
      </w:r>
      <w:r>
        <w:rPr>
          <w:rFonts w:ascii="Ubuntu" w:eastAsia="Ubuntu" w:hAnsi="Ubuntu" w:cs="Ubuntu"/>
          <w:sz w:val="20"/>
          <w:szCs w:val="20"/>
        </w:rPr>
        <w:t xml:space="preserve">on of how the source supports your argument (thesis). Make sure to provide the citation in MLA format.  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  <w:u w:val="single"/>
        </w:rPr>
      </w:pPr>
      <w:r>
        <w:rPr>
          <w:rFonts w:ascii="Ubuntu" w:eastAsia="Ubuntu" w:hAnsi="Ubuntu" w:cs="Ubuntu"/>
          <w:sz w:val="20"/>
          <w:szCs w:val="20"/>
          <w:u w:val="single"/>
        </w:rPr>
        <w:t xml:space="preserve">Source One:  </w:t>
      </w: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Citation:   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Description of how the</w:t>
      </w:r>
      <w:r>
        <w:rPr>
          <w:rFonts w:ascii="Ubuntu" w:eastAsia="Ubuntu" w:hAnsi="Ubuntu" w:cs="Ubuntu"/>
          <w:sz w:val="20"/>
          <w:szCs w:val="20"/>
        </w:rPr>
        <w:t xml:space="preserve"> source supports your argument (thesis)</w:t>
      </w: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  <w:u w:val="single"/>
        </w:rPr>
      </w:pPr>
      <w:r>
        <w:rPr>
          <w:rFonts w:ascii="Ubuntu" w:eastAsia="Ubuntu" w:hAnsi="Ubuntu" w:cs="Ubuntu"/>
          <w:sz w:val="20"/>
          <w:szCs w:val="20"/>
          <w:u w:val="single"/>
        </w:rPr>
        <w:t xml:space="preserve">Source Two:  </w:t>
      </w: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Citation:   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Description of how the source supports your argument (thesis)</w:t>
      </w: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</w:t>
      </w:r>
      <w:r>
        <w:rPr>
          <w:rFonts w:ascii="Ubuntu" w:eastAsia="Ubuntu" w:hAnsi="Ubuntu" w:cs="Ubuntu"/>
          <w:sz w:val="20"/>
          <w:szCs w:val="20"/>
        </w:rPr>
        <w:t>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p w:rsidR="00806C87" w:rsidRDefault="00742250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_________</w:t>
      </w:r>
      <w:r>
        <w:rPr>
          <w:rFonts w:ascii="Ubuntu" w:eastAsia="Ubuntu" w:hAnsi="Ubuntu" w:cs="Ubuntu"/>
          <w:sz w:val="20"/>
          <w:szCs w:val="20"/>
        </w:rPr>
        <w:t>__________________________________________________________________________________________________</w:t>
      </w:r>
    </w:p>
    <w:p w:rsidR="00806C87" w:rsidRDefault="00806C87">
      <w:pPr>
        <w:rPr>
          <w:rFonts w:ascii="Ubuntu" w:eastAsia="Ubuntu" w:hAnsi="Ubuntu" w:cs="Ubuntu"/>
          <w:sz w:val="20"/>
          <w:szCs w:val="20"/>
        </w:rPr>
      </w:pPr>
    </w:p>
    <w:sectPr w:rsidR="00806C87">
      <w:pgSz w:w="12240" w:h="15840"/>
      <w:pgMar w:top="360" w:right="720" w:bottom="360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Architects Daugh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71E"/>
    <w:multiLevelType w:val="multilevel"/>
    <w:tmpl w:val="83806E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23124B"/>
    <w:multiLevelType w:val="multilevel"/>
    <w:tmpl w:val="D854C3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0030DA"/>
    <w:multiLevelType w:val="multilevel"/>
    <w:tmpl w:val="90FCC11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7F0254A"/>
    <w:multiLevelType w:val="multilevel"/>
    <w:tmpl w:val="7B68B0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6C87"/>
    <w:rsid w:val="00742250"/>
    <w:rsid w:val="0080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217F1-AE55-4B3E-B9ED-0DDEDE3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2017-03-22T10:20:00Z</dcterms:created>
  <dcterms:modified xsi:type="dcterms:W3CDTF">2017-03-22T10:20:00Z</dcterms:modified>
</cp:coreProperties>
</file>