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b/>
          <w:sz w:val="18"/>
          <w:u w:val="single"/>
        </w:rPr>
        <w:t>Chapter 23: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Arthur, Chester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Black Friday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Blaine, James G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Chinese Exclusion Act (1882)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Civil Rights Act of 1875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Civil Service Commission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Cleveland, Grover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Compromise of 1877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Conkling, Roscoe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Credit </w:t>
      </w:r>
      <w:proofErr w:type="spellStart"/>
      <w:r>
        <w:rPr>
          <w:sz w:val="18"/>
        </w:rPr>
        <w:t>Mobilier</w:t>
      </w:r>
      <w:proofErr w:type="spellEnd"/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Crop-Lien System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Garfield, James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Gould, Jay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Graft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Grand army of the Republic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Great Railroad Strike of 1877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Greely, Horace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Greenback Labor Party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Gilded Age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Half-Breed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Harrison, Benjamin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Hayes, Rutherford B.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Homestead Strike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Jim Crow Laws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Laissez-Faire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Liberal Republican Party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McKinley Tariff Act 1890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Morgan, J.P.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Mugwumps</w:t>
      </w:r>
      <w:proofErr w:type="spellEnd"/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Nast, Thomas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Panic of 1873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Patronage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Pendleton Civil Service Act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Plessy v. Ferguson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Populist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Reed, Thomas B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Resumption Act of 1875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Sharecropping/Tenant farming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Sherman Silver Purchase Act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Stalwart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Tilden, Samuel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Waving the Bloody Shirt</w:t>
      </w:r>
    </w:p>
    <w:p w:rsidR="00DB7D26" w:rsidRDefault="00DB7D26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-Whiskey Ring</w:t>
      </w:r>
    </w:p>
    <w:p w:rsidR="00DB7D26" w:rsidRDefault="00DB7D26" w:rsidP="00B23575">
      <w:pPr>
        <w:spacing w:line="240" w:lineRule="auto"/>
        <w:contextualSpacing/>
        <w:rPr>
          <w:b/>
          <w:sz w:val="18"/>
          <w:u w:val="single"/>
        </w:rPr>
      </w:pPr>
      <w:r>
        <w:rPr>
          <w:sz w:val="18"/>
        </w:rPr>
        <w:t>-Wilson-Gorman Tariff</w:t>
      </w:r>
    </w:p>
    <w:p w:rsidR="00DB7D26" w:rsidRDefault="00DB7D26" w:rsidP="00B23575">
      <w:pPr>
        <w:spacing w:line="240" w:lineRule="auto"/>
        <w:contextualSpacing/>
        <w:rPr>
          <w:b/>
          <w:sz w:val="18"/>
          <w:u w:val="single"/>
        </w:rPr>
      </w:pPr>
    </w:p>
    <w:p w:rsidR="00DB7D26" w:rsidRDefault="00DB7D26" w:rsidP="00B23575">
      <w:pPr>
        <w:spacing w:line="240" w:lineRule="auto"/>
        <w:contextualSpacing/>
        <w:rPr>
          <w:b/>
          <w:sz w:val="18"/>
          <w:u w:val="single"/>
        </w:rPr>
      </w:pPr>
    </w:p>
    <w:p w:rsidR="008F7831" w:rsidRDefault="008F7831" w:rsidP="00B23575">
      <w:pPr>
        <w:spacing w:line="240" w:lineRule="auto"/>
        <w:contextualSpacing/>
        <w:rPr>
          <w:b/>
          <w:sz w:val="18"/>
          <w:u w:val="single"/>
        </w:rPr>
      </w:pPr>
      <w:r>
        <w:rPr>
          <w:b/>
          <w:sz w:val="18"/>
          <w:u w:val="single"/>
        </w:rPr>
        <w:t>Chapter 24</w:t>
      </w:r>
    </w:p>
    <w:p w:rsidR="00E71F8C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Altgeld</w:t>
      </w:r>
      <w:proofErr w:type="spellEnd"/>
      <w:r>
        <w:rPr>
          <w:sz w:val="18"/>
        </w:rPr>
        <w:t>, John P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American Federation of Labor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Bell, Alexander Graham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Bessemer Process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Carnegie, Andrew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Central Pacific Railroad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Duke, James Buchanan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Edison, Thomas Alva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Gompers, Samuel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Gospel of Wealth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lastRenderedPageBreak/>
        <w:t>- Haymarket Riot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Horizontal Integration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Interstate Commerce Act 1887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Interstate Commerce Commission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Knights of Labor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Lockout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Meat Packing Leaders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 Morgan, J. Pierpont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Mother Jones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National Labor Union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Pool Corporations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Powderly, Terence V.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Railroad Standard Time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Railway Refinements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Rockefeller, John D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Scabs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Sherman Anti-Trust Act 1890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Social Darwinism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Standard Oil Company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Steel Rail and Standard Gauge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 Transcontinental Railroad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Trusts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Union Pacific Railroad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United Steel Corporation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Vanderbilt, Cornelius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Vertical Integration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Wabash v. Illinois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Yellow Dog Contract</w:t>
      </w:r>
    </w:p>
    <w:p w:rsidR="00633A0F" w:rsidRDefault="00633A0F" w:rsidP="00B23575">
      <w:pPr>
        <w:spacing w:line="240" w:lineRule="auto"/>
        <w:contextualSpacing/>
        <w:rPr>
          <w:sz w:val="18"/>
        </w:rPr>
      </w:pPr>
    </w:p>
    <w:p w:rsidR="00633A0F" w:rsidRPr="00E71F8C" w:rsidRDefault="00633A0F" w:rsidP="00B23575">
      <w:pPr>
        <w:spacing w:line="240" w:lineRule="auto"/>
        <w:contextualSpacing/>
        <w:rPr>
          <w:sz w:val="18"/>
        </w:rPr>
      </w:pPr>
    </w:p>
    <w:p w:rsidR="00EF034B" w:rsidRPr="00B23575" w:rsidRDefault="007C544C" w:rsidP="00B23575">
      <w:pPr>
        <w:spacing w:line="240" w:lineRule="auto"/>
        <w:contextualSpacing/>
        <w:rPr>
          <w:sz w:val="18"/>
        </w:rPr>
      </w:pPr>
      <w:r w:rsidRPr="00B23575">
        <w:rPr>
          <w:b/>
          <w:sz w:val="18"/>
          <w:u w:val="single"/>
        </w:rPr>
        <w:t>Chapter 25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 w:rsidRPr="00B23575">
        <w:rPr>
          <w:sz w:val="18"/>
        </w:rPr>
        <w:t xml:space="preserve">- </w:t>
      </w:r>
      <w:r>
        <w:rPr>
          <w:sz w:val="18"/>
        </w:rPr>
        <w:t>Addams, Jane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Alger, Horatio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American Protective Organization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American Red Cross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Cardinal Gibbons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Carver, George Washington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Catt, Carrie Chapman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Chautauqua Movement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“Christian Socialists”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“Comstock Law”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Darwin, Charles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Drieser</w:t>
      </w:r>
      <w:proofErr w:type="spellEnd"/>
      <w:r>
        <w:rPr>
          <w:sz w:val="18"/>
        </w:rPr>
        <w:t>, Theodore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Du Bois, W.E.B.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Ethnic Cities (Little Italy,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Fundamentalists vs. Modernists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Hearst, William Randolph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Hull House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Lister, Joseph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Moody, Dwight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NAACP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Nation, Carrie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National American Women’s Suffrage Association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National Prohibition Party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lastRenderedPageBreak/>
        <w:t>- New Immigrant Groups</w:t>
      </w:r>
    </w:p>
    <w:p w:rsidR="00B23575" w:rsidRPr="00B23575" w:rsidRDefault="00B23575" w:rsidP="00B23575">
      <w:pPr>
        <w:spacing w:line="240" w:lineRule="auto"/>
        <w:contextualSpacing/>
        <w:rPr>
          <w:i/>
          <w:sz w:val="18"/>
        </w:rPr>
      </w:pPr>
      <w:r>
        <w:rPr>
          <w:sz w:val="18"/>
        </w:rPr>
        <w:t xml:space="preserve">- </w:t>
      </w:r>
      <w:r>
        <w:rPr>
          <w:i/>
          <w:sz w:val="18"/>
        </w:rPr>
        <w:t xml:space="preserve">“On </w:t>
      </w:r>
      <w:proofErr w:type="gramStart"/>
      <w:r>
        <w:rPr>
          <w:i/>
          <w:sz w:val="18"/>
        </w:rPr>
        <w:t>The</w:t>
      </w:r>
      <w:proofErr w:type="gramEnd"/>
      <w:r>
        <w:rPr>
          <w:i/>
          <w:sz w:val="18"/>
        </w:rPr>
        <w:t xml:space="preserve"> Origin of Species”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Pasteur, Louis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Political Machines and Care </w:t>
      </w:r>
      <w:proofErr w:type="gramStart"/>
      <w:r>
        <w:rPr>
          <w:sz w:val="18"/>
        </w:rPr>
        <w:t>For</w:t>
      </w:r>
      <w:proofErr w:type="gramEnd"/>
      <w:r>
        <w:rPr>
          <w:sz w:val="18"/>
        </w:rPr>
        <w:t xml:space="preserve"> New Immigrants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Popular Sports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P.T. Barnum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Pulitzer, Joseph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Push and pull factors for new immigrant groups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Salvation Army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Settlement Houses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 Sullivan, Louis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Tenements (Dumbbell)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The Hatch Act 1887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Tuskegee Institute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Twain, Mark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Urbanization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Vaudeville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Washington, Booker T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Women’s Christian Temperance Union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YMCA and YWCA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Whitman, Walt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b/>
          <w:sz w:val="18"/>
          <w:u w:val="single"/>
        </w:rPr>
        <w:t>Chapter 26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- 100</w:t>
      </w:r>
      <w:r w:rsidRPr="00B23575">
        <w:rPr>
          <w:sz w:val="18"/>
          <w:vertAlign w:val="superscript"/>
        </w:rPr>
        <w:t>th</w:t>
      </w:r>
      <w:r>
        <w:rPr>
          <w:sz w:val="18"/>
        </w:rPr>
        <w:t xml:space="preserve"> meridian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</w:t>
      </w:r>
      <w:r>
        <w:rPr>
          <w:i/>
          <w:sz w:val="18"/>
        </w:rPr>
        <w:t>“A Century of Dishonor”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Apache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Barbed Wire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Battle of Little Bighorn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Battle of Wounded Knee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“Beef Barons”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Bryan, William Jennings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Buffalo Bill Cody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Buffalo Soldiers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Carslile</w:t>
      </w:r>
      <w:proofErr w:type="spellEnd"/>
      <w:r>
        <w:rPr>
          <w:sz w:val="18"/>
        </w:rPr>
        <w:t xml:space="preserve"> Indian School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Cattle Kingdom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Chief Joseph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Comstock Lode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Coxey’s Army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Cross of Gold Speech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Custer, George A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Dawes Severalty Act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Debs, Eugene A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Dry Farming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Failures of Native Treaties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Free Coinage of Silver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Geronimo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Ghost Dance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Gold Bugs/</w:t>
      </w:r>
      <w:proofErr w:type="spellStart"/>
      <w:r>
        <w:rPr>
          <w:sz w:val="18"/>
        </w:rPr>
        <w:t>Silverites</w:t>
      </w:r>
      <w:proofErr w:type="spellEnd"/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Granger Laws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Great Sioux Reservation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Greenback Labor Party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Homestead Act 1862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Indian Wars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Jackson, Helen Hunt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Long Drive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Manipulation of Natives using Buffalo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McKinley, William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Mechanization of Farming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lastRenderedPageBreak/>
        <w:t>- National Grange of the Patrons of Husbandry (Grange)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Nez Perce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 Pullman Strike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Silver Senators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Sitting Bull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Sodbusters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Sooners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The People’s Party (Populists)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Treaty of Fort Atkinson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Treaty of Fort Laramie- 1851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Treaty of Fort Laramie- 1868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Turner, Frederick Turner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b/>
          <w:sz w:val="18"/>
          <w:u w:val="single"/>
        </w:rPr>
      </w:pPr>
      <w:r>
        <w:rPr>
          <w:b/>
          <w:sz w:val="18"/>
          <w:u w:val="single"/>
        </w:rPr>
        <w:t>Chapter 27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American Influence in Hawaii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Anti-Imperialist League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British in Venezuela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Dewey’s invasion of Philippines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</w:t>
      </w:r>
      <w:proofErr w:type="gramStart"/>
      <w:r>
        <w:rPr>
          <w:sz w:val="18"/>
        </w:rPr>
        <w:t>du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Lome</w:t>
      </w:r>
      <w:proofErr w:type="spellEnd"/>
      <w:r>
        <w:rPr>
          <w:sz w:val="18"/>
        </w:rPr>
        <w:t xml:space="preserve"> Letter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Foraker Act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General “Butcher” </w:t>
      </w:r>
      <w:proofErr w:type="spellStart"/>
      <w:r>
        <w:rPr>
          <w:sz w:val="18"/>
        </w:rPr>
        <w:t>Weyler</w:t>
      </w:r>
      <w:proofErr w:type="spellEnd"/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Guantanamo Bay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Mahan, Alfred Thayer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Queen Liliuokalani</w:t>
      </w:r>
    </w:p>
    <w:p w:rsidR="009070B4" w:rsidRP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</w:t>
      </w:r>
      <w:r>
        <w:rPr>
          <w:i/>
          <w:sz w:val="18"/>
        </w:rPr>
        <w:t>“Remember the Maine”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Roosevelt, Theodore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Rough Riders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Teller Amendment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Treaty of Paris 1898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Yellow Press/Yellow Journalism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b/>
          <w:sz w:val="18"/>
          <w:u w:val="single"/>
        </w:rPr>
        <w:t>Chapter 28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Aguinaldo, Emilio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- American/Columbian treaty over </w:t>
      </w:r>
      <w:proofErr w:type="gramStart"/>
      <w:r>
        <w:rPr>
          <w:sz w:val="18"/>
        </w:rPr>
        <w:t>canal zone</w:t>
      </w:r>
      <w:proofErr w:type="gramEnd"/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Boxer Rebellion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Gentleman’s Agreement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Hay-</w:t>
      </w:r>
      <w:proofErr w:type="spellStart"/>
      <w:r>
        <w:rPr>
          <w:sz w:val="18"/>
        </w:rPr>
        <w:t>Bunau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Varilla</w:t>
      </w:r>
      <w:proofErr w:type="spellEnd"/>
      <w:r>
        <w:rPr>
          <w:sz w:val="18"/>
        </w:rPr>
        <w:t xml:space="preserve"> Treaty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“Open Door” policy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Panamanian Revolution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Philippine Commission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Roosevelt Corollary to the Monroe Doctrine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Roosevelt, Theodore</w:t>
      </w:r>
    </w:p>
    <w:p w:rsid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“Speak Softly….”</w:t>
      </w:r>
    </w:p>
    <w:p w:rsidR="009070B4" w:rsidRPr="009070B4" w:rsidRDefault="009070B4" w:rsidP="00B23575">
      <w:pPr>
        <w:spacing w:line="240" w:lineRule="auto"/>
        <w:contextualSpacing/>
        <w:rPr>
          <w:sz w:val="18"/>
        </w:rPr>
      </w:pPr>
      <w:r>
        <w:rPr>
          <w:sz w:val="18"/>
        </w:rPr>
        <w:t>- The Great White Fleet</w:t>
      </w: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</w:p>
    <w:p w:rsidR="00B23575" w:rsidRDefault="00B23575" w:rsidP="00B23575">
      <w:pPr>
        <w:spacing w:line="240" w:lineRule="auto"/>
        <w:contextualSpacing/>
        <w:rPr>
          <w:sz w:val="18"/>
        </w:rPr>
      </w:pPr>
      <w:bookmarkStart w:id="0" w:name="_GoBack"/>
      <w:bookmarkEnd w:id="0"/>
    </w:p>
    <w:sectPr w:rsidR="00B23575" w:rsidSect="00B23575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66" w:rsidRDefault="00B36466" w:rsidP="007C544C">
      <w:pPr>
        <w:spacing w:after="0" w:line="240" w:lineRule="auto"/>
      </w:pPr>
      <w:r>
        <w:separator/>
      </w:r>
    </w:p>
  </w:endnote>
  <w:endnote w:type="continuationSeparator" w:id="0">
    <w:p w:rsidR="00B36466" w:rsidRDefault="00B36466" w:rsidP="007C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66" w:rsidRDefault="00B36466" w:rsidP="007C544C">
      <w:pPr>
        <w:spacing w:after="0" w:line="240" w:lineRule="auto"/>
      </w:pPr>
      <w:r>
        <w:separator/>
      </w:r>
    </w:p>
  </w:footnote>
  <w:footnote w:type="continuationSeparator" w:id="0">
    <w:p w:rsidR="00B36466" w:rsidRDefault="00B36466" w:rsidP="007C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54" w:rsidRPr="007C544C" w:rsidRDefault="00B32C54" w:rsidP="007C544C">
    <w:pPr>
      <w:pStyle w:val="Header"/>
      <w:jc w:val="center"/>
      <w:rPr>
        <w:b/>
      </w:rPr>
    </w:pPr>
    <w:r w:rsidRPr="007C544C">
      <w:rPr>
        <w:b/>
      </w:rPr>
      <w:t>Unit Five Vocabulary and Identifications</w:t>
    </w:r>
  </w:p>
  <w:p w:rsidR="00B32C54" w:rsidRPr="007C544C" w:rsidRDefault="00B32C5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C"/>
    <w:rsid w:val="00050A4A"/>
    <w:rsid w:val="00633A0F"/>
    <w:rsid w:val="007C544C"/>
    <w:rsid w:val="008F7831"/>
    <w:rsid w:val="009070B4"/>
    <w:rsid w:val="00B23575"/>
    <w:rsid w:val="00B32C54"/>
    <w:rsid w:val="00B36466"/>
    <w:rsid w:val="00DB7D26"/>
    <w:rsid w:val="00E71F8C"/>
    <w:rsid w:val="00E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952CD-AFD3-41DB-BAC4-7802687C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4C"/>
  </w:style>
  <w:style w:type="paragraph" w:styleId="Footer">
    <w:name w:val="footer"/>
    <w:basedOn w:val="Normal"/>
    <w:link w:val="FooterChar"/>
    <w:uiPriority w:val="99"/>
    <w:unhideWhenUsed/>
    <w:rsid w:val="007C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4C"/>
  </w:style>
  <w:style w:type="paragraph" w:styleId="ListParagraph">
    <w:name w:val="List Paragraph"/>
    <w:basedOn w:val="Normal"/>
    <w:uiPriority w:val="34"/>
    <w:qFormat/>
    <w:rsid w:val="00B2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dcterms:created xsi:type="dcterms:W3CDTF">2015-10-19T21:24:00Z</dcterms:created>
  <dcterms:modified xsi:type="dcterms:W3CDTF">2015-10-20T00:08:00Z</dcterms:modified>
</cp:coreProperties>
</file>