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F1123D" w:rsidRPr="00530DA8" w:rsidTr="0073309B">
        <w:trPr>
          <w:trHeight w:val="385"/>
        </w:trPr>
        <w:tc>
          <w:tcPr>
            <w:tcW w:w="11013" w:type="dxa"/>
            <w:vAlign w:val="center"/>
          </w:tcPr>
          <w:p w:rsidR="00F1123D" w:rsidRPr="00530DA8" w:rsidRDefault="00F1123D" w:rsidP="0073309B">
            <w:pPr>
              <w:rPr>
                <w:rFonts w:ascii="Garamond" w:hAnsi="Garamond"/>
                <w:b/>
                <w:sz w:val="28"/>
              </w:rPr>
            </w:pPr>
            <w:r w:rsidRPr="00530DA8">
              <w:rPr>
                <w:rFonts w:ascii="Garamond" w:hAnsi="Garamond"/>
                <w:b/>
                <w:sz w:val="28"/>
              </w:rPr>
              <w:t>American History I                                                                                                               Unit 1</w:t>
            </w:r>
          </w:p>
        </w:tc>
      </w:tr>
      <w:tr w:rsidR="00F1123D" w:rsidRPr="00530DA8" w:rsidTr="0073309B">
        <w:trPr>
          <w:trHeight w:val="125"/>
        </w:trPr>
        <w:tc>
          <w:tcPr>
            <w:tcW w:w="11013" w:type="dxa"/>
            <w:vAlign w:val="center"/>
          </w:tcPr>
          <w:p w:rsidR="00F1123D" w:rsidRPr="00530DA8" w:rsidRDefault="00F1123D" w:rsidP="0073309B">
            <w:pPr>
              <w:rPr>
                <w:rFonts w:ascii="Garamond" w:hAnsi="Garamond"/>
                <w:sz w:val="20"/>
              </w:rPr>
            </w:pPr>
            <w:r w:rsidRPr="00530DA8">
              <w:rPr>
                <w:rFonts w:ascii="Garamond" w:hAnsi="Garamond"/>
                <w:sz w:val="20"/>
              </w:rPr>
              <w:t xml:space="preserve">Guided Notes: Mercantilism, Trade, and Navigation </w:t>
            </w:r>
          </w:p>
        </w:tc>
      </w:tr>
    </w:tbl>
    <w:p w:rsidR="00503B0D" w:rsidRPr="00530DA8" w:rsidRDefault="00503B0D" w:rsidP="00530DA8">
      <w:pPr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  <w:b/>
        </w:rPr>
      </w:pPr>
      <w:r w:rsidRPr="00530DA8">
        <w:rPr>
          <w:rFonts w:ascii="Garamond" w:hAnsi="Garamond"/>
          <w:b/>
        </w:rPr>
        <w:t>Essential Question: (At the end of the lesson, you should be able to answer the following)</w:t>
      </w:r>
    </w:p>
    <w:p w:rsidR="00530DA8" w:rsidRDefault="00530DA8" w:rsidP="00530DA8">
      <w:pPr>
        <w:spacing w:line="240" w:lineRule="auto"/>
        <w:ind w:firstLine="720"/>
        <w:contextualSpacing/>
        <w:rPr>
          <w:rFonts w:ascii="Garamond" w:hAnsi="Garamond"/>
        </w:rPr>
      </w:pPr>
      <w:r>
        <w:rPr>
          <w:rFonts w:ascii="Garamond" w:hAnsi="Garamond"/>
          <w:b/>
        </w:rPr>
        <w:t xml:space="preserve">- </w:t>
      </w:r>
      <w:r w:rsidRPr="00530DA8">
        <w:rPr>
          <w:rFonts w:ascii="Garamond" w:hAnsi="Garamond"/>
        </w:rPr>
        <w:t>What was the trade relationship between the Old and New Worlds? Who benefitted from that relationship?</w:t>
      </w: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30DA8" w:rsidTr="00530DA8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0DA8" w:rsidRPr="00530DA8" w:rsidRDefault="00530DA8" w:rsidP="00530DA8">
            <w:pPr>
              <w:contextualSpacing/>
              <w:jc w:val="center"/>
              <w:rPr>
                <w:rFonts w:ascii="Garamond" w:hAnsi="Garamond"/>
                <w:b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</w:rPr>
              <w:t>Major Components of the Triangular Trade (What does each location provide?)</w:t>
            </w:r>
          </w:p>
        </w:tc>
      </w:tr>
      <w:tr w:rsidR="00530DA8" w:rsidTr="00530DA8">
        <w:trPr>
          <w:trHeight w:val="908"/>
        </w:trPr>
        <w:tc>
          <w:tcPr>
            <w:tcW w:w="3596" w:type="dxa"/>
          </w:tcPr>
          <w:p w:rsidR="00530DA8" w:rsidRPr="00530DA8" w:rsidRDefault="00530DA8" w:rsidP="00530DA8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North and South America</w:t>
            </w:r>
          </w:p>
        </w:tc>
        <w:tc>
          <w:tcPr>
            <w:tcW w:w="3597" w:type="dxa"/>
          </w:tcPr>
          <w:p w:rsidR="00530DA8" w:rsidRPr="00530DA8" w:rsidRDefault="00530DA8" w:rsidP="00530DA8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Europe</w:t>
            </w:r>
          </w:p>
        </w:tc>
        <w:tc>
          <w:tcPr>
            <w:tcW w:w="3597" w:type="dxa"/>
          </w:tcPr>
          <w:p w:rsidR="00530DA8" w:rsidRPr="00530DA8" w:rsidRDefault="00530DA8" w:rsidP="00530DA8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Africa</w:t>
            </w:r>
          </w:p>
        </w:tc>
      </w:tr>
    </w:tbl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  <w:r w:rsidRPr="00530DA8">
        <w:rPr>
          <w:rFonts w:ascii="Garamond" w:hAnsi="Garamond"/>
        </w:rPr>
        <w:drawing>
          <wp:anchor distT="0" distB="0" distL="114300" distR="114300" simplePos="0" relativeHeight="251658240" behindDoc="1" locked="0" layoutInCell="1" allowOverlap="1" wp14:anchorId="103B26CE" wp14:editId="484C7358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4295775" cy="2343150"/>
            <wp:effectExtent l="0" t="0" r="9525" b="0"/>
            <wp:wrapTight wrapText="bothSides">
              <wp:wrapPolygon edited="0">
                <wp:start x="0" y="0"/>
                <wp:lineTo x="0" y="21424"/>
                <wp:lineTo x="21552" y="21424"/>
                <wp:lineTo x="21552" y="0"/>
                <wp:lineTo x="0" y="0"/>
              </wp:wrapPolygon>
            </wp:wrapTight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Shape 72"/>
                    <pic:cNvPicPr preferRelativeResize="0"/>
                  </pic:nvPicPr>
                  <pic:blipFill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  <w:r w:rsidRPr="00530DA8">
        <w:rPr>
          <w:rFonts w:ascii="Garamond" w:hAnsi="Garamond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BF00A5" wp14:editId="7988A64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526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A8" w:rsidRPr="00530DA8" w:rsidRDefault="00530DA8" w:rsidP="00530DA8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530DA8">
                              <w:rPr>
                                <w:rFonts w:ascii="Garamond" w:hAnsi="Garamond"/>
                                <w:b/>
                              </w:rPr>
                              <w:t xml:space="preserve">Draw the route of the triangular trade on the map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BF00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185.25pt;height:110.6pt;z-index:-25165619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AR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y/aJcXi0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" stroked="f">
                <v:textbox style="mso-fit-shape-to-text:t">
                  <w:txbxContent>
                    <w:p w:rsidR="00530DA8" w:rsidRPr="00530DA8" w:rsidRDefault="00530DA8" w:rsidP="00530DA8">
                      <w:pPr>
                        <w:jc w:val="right"/>
                        <w:rPr>
                          <w:rFonts w:ascii="Garamond" w:hAnsi="Garamond"/>
                          <w:b/>
                        </w:rPr>
                      </w:pPr>
                      <w:r w:rsidRPr="00530DA8">
                        <w:rPr>
                          <w:rFonts w:ascii="Garamond" w:hAnsi="Garamond"/>
                          <w:b/>
                        </w:rPr>
                        <w:t xml:space="preserve">Draw the route of the triangular trade on the map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530DA8" w:rsidRDefault="00530DA8" w:rsidP="00530DA8">
      <w:pPr>
        <w:spacing w:line="240" w:lineRule="auto"/>
        <w:contextualSpacing/>
        <w:rPr>
          <w:rFonts w:ascii="Garamond" w:hAnsi="Garamond"/>
        </w:rPr>
      </w:pPr>
    </w:p>
    <w:p w:rsidR="002059BC" w:rsidRDefault="002059BC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Define Mercantilism: _______________________________________________________________________________</w:t>
      </w:r>
    </w:p>
    <w:p w:rsidR="002059BC" w:rsidRDefault="002059BC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</w:t>
      </w:r>
    </w:p>
    <w:p w:rsidR="002059BC" w:rsidRDefault="002059BC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                            _______________________________________________________________________________</w:t>
      </w:r>
    </w:p>
    <w:p w:rsidR="002059BC" w:rsidRDefault="002059BC" w:rsidP="00530DA8">
      <w:pPr>
        <w:spacing w:line="240" w:lineRule="auto"/>
        <w:contextualSpacing/>
        <w:rPr>
          <w:rFonts w:ascii="Garamond" w:hAnsi="Garamond"/>
          <w:b/>
        </w:rPr>
      </w:pPr>
    </w:p>
    <w:p w:rsidR="002059BC" w:rsidRDefault="002059BC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What does it mean to have a favorable balance of trade</w:t>
      </w:r>
      <w:proofErr w:type="gramStart"/>
      <w:r>
        <w:rPr>
          <w:rFonts w:ascii="Garamond" w:hAnsi="Garamond"/>
          <w:b/>
        </w:rPr>
        <w:t>?_</w:t>
      </w:r>
      <w:proofErr w:type="gramEnd"/>
      <w:r>
        <w:rPr>
          <w:rFonts w:ascii="Garamond" w:hAnsi="Garamond"/>
          <w:b/>
        </w:rPr>
        <w:t>__________________________________________________</w:t>
      </w:r>
    </w:p>
    <w:p w:rsidR="0076785D" w:rsidRDefault="0076785D" w:rsidP="00530DA8">
      <w:pPr>
        <w:spacing w:line="240" w:lineRule="auto"/>
        <w:contextualSpacing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6785D" w:rsidTr="0076785D">
        <w:tc>
          <w:tcPr>
            <w:tcW w:w="10790" w:type="dxa"/>
            <w:shd w:val="clear" w:color="auto" w:fill="D9D9D9" w:themeFill="background1" w:themeFillShade="D9"/>
          </w:tcPr>
          <w:p w:rsidR="0076785D" w:rsidRDefault="0076785D" w:rsidP="0076785D">
            <w:pPr>
              <w:contextualSpacing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The Navigation Acts</w:t>
            </w:r>
          </w:p>
        </w:tc>
      </w:tr>
      <w:tr w:rsidR="0076785D" w:rsidTr="0076785D">
        <w:tc>
          <w:tcPr>
            <w:tcW w:w="10790" w:type="dxa"/>
            <w:shd w:val="clear" w:color="auto" w:fill="auto"/>
          </w:tcPr>
          <w:p w:rsidR="0076785D" w:rsidRDefault="0076785D" w:rsidP="0076785D">
            <w:pPr>
              <w:contextualSpacing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What did they say/do?</w:t>
            </w:r>
          </w:p>
          <w:p w:rsidR="0076785D" w:rsidRDefault="0076785D" w:rsidP="007678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6785D" w:rsidRDefault="0076785D" w:rsidP="0076785D">
            <w:pPr>
              <w:rPr>
                <w:rFonts w:ascii="Garamond" w:hAnsi="Garamond"/>
                <w:b/>
              </w:rPr>
            </w:pPr>
          </w:p>
          <w:p w:rsidR="0076785D" w:rsidRDefault="0076785D" w:rsidP="007678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  <w:p w:rsidR="0076785D" w:rsidRDefault="0076785D" w:rsidP="0076785D">
            <w:pPr>
              <w:rPr>
                <w:rFonts w:ascii="Garamond" w:hAnsi="Garamond"/>
                <w:b/>
              </w:rPr>
            </w:pPr>
          </w:p>
          <w:p w:rsidR="0076785D" w:rsidRDefault="0076785D" w:rsidP="007678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  <w:p w:rsidR="0076785D" w:rsidRDefault="0076785D" w:rsidP="0076785D">
            <w:pPr>
              <w:rPr>
                <w:rFonts w:ascii="Garamond" w:hAnsi="Garamond"/>
                <w:b/>
              </w:rPr>
            </w:pPr>
          </w:p>
          <w:p w:rsidR="0076785D" w:rsidRDefault="0076785D" w:rsidP="0076785D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</w:p>
          <w:p w:rsidR="0076785D" w:rsidRPr="0076785D" w:rsidRDefault="00E70B24" w:rsidP="0076785D">
            <w:pPr>
              <w:pStyle w:val="ListParagrap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76785D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 w:rsidRPr="00E70B24">
        <w:rPr>
          <w:rFonts w:ascii="Garamond" w:hAnsi="Garamond"/>
          <w:b/>
        </w:rPr>
        <w:drawing>
          <wp:anchor distT="0" distB="0" distL="114300" distR="114300" simplePos="0" relativeHeight="251661312" behindDoc="1" locked="0" layoutInCell="1" allowOverlap="1" wp14:anchorId="017EFB65" wp14:editId="7F7F0F94">
            <wp:simplePos x="0" y="0"/>
            <wp:positionH relativeFrom="margin">
              <wp:posOffset>5048250</wp:posOffset>
            </wp:positionH>
            <wp:positionV relativeFrom="paragraph">
              <wp:posOffset>29210</wp:posOffset>
            </wp:positionV>
            <wp:extent cx="1647825" cy="2228850"/>
            <wp:effectExtent l="0" t="0" r="9525" b="0"/>
            <wp:wrapNone/>
            <wp:docPr id="122" name="Shape 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Shape 122"/>
                    <pic:cNvPicPr preferRelativeResize="0"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Salutary = _________________                Neglect= _____________________-</w:t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What does “Salutary Neglect” mean in American history?</w:t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</w:t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</w:t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_____________________________________________________________________</w:t>
      </w:r>
    </w:p>
    <w:p w:rsidR="00E70B24" w:rsidRDefault="00E70B24" w:rsidP="00530DA8">
      <w:pPr>
        <w:spacing w:line="240" w:lineRule="auto"/>
        <w:contextualSpacing/>
        <w:rPr>
          <w:rFonts w:ascii="Garamond" w:hAnsi="Garamond"/>
          <w:b/>
        </w:rPr>
      </w:pPr>
    </w:p>
    <w:p w:rsidR="00E70B24" w:rsidRPr="002059BC" w:rsidRDefault="00E70B24" w:rsidP="00530DA8">
      <w:pPr>
        <w:spacing w:line="240" w:lineRule="auto"/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What do you think this will mean for the future?</w:t>
      </w:r>
    </w:p>
    <w:sectPr w:rsidR="00E70B24" w:rsidRPr="002059BC" w:rsidSect="00F11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E111E"/>
    <w:multiLevelType w:val="hybridMultilevel"/>
    <w:tmpl w:val="545A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7331"/>
    <w:multiLevelType w:val="hybridMultilevel"/>
    <w:tmpl w:val="BBE4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4769"/>
    <w:multiLevelType w:val="hybridMultilevel"/>
    <w:tmpl w:val="AEEE852E"/>
    <w:lvl w:ilvl="0" w:tplc="2FBA6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E6"/>
    <w:rsid w:val="002059BC"/>
    <w:rsid w:val="00503B0D"/>
    <w:rsid w:val="00530DA8"/>
    <w:rsid w:val="005A02E6"/>
    <w:rsid w:val="0076785D"/>
    <w:rsid w:val="00A86911"/>
    <w:rsid w:val="00E70B24"/>
    <w:rsid w:val="00F1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56FB8F-5F63-46F8-8DDA-4493241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3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7</cp:revision>
  <dcterms:created xsi:type="dcterms:W3CDTF">2015-09-03T13:09:00Z</dcterms:created>
  <dcterms:modified xsi:type="dcterms:W3CDTF">2015-09-03T13:23:00Z</dcterms:modified>
</cp:coreProperties>
</file>